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DC" w:rsidRDefault="00D05ADC" w:rsidP="00D05ADC">
      <w:pPr>
        <w:jc w:val="both"/>
      </w:pPr>
      <w:r>
        <w:t xml:space="preserve">Course- </w:t>
      </w:r>
      <w:r w:rsidR="009E293F">
        <w:rPr>
          <w:rFonts w:ascii="Arial" w:hAnsi="Arial" w:cs="Arial"/>
          <w:color w:val="222222"/>
          <w:shd w:val="clear" w:color="auto" w:fill="FFFFFF"/>
        </w:rPr>
        <w:t>Basic bakery Technology and Entrepreneurship</w:t>
      </w:r>
      <w:bookmarkStart w:id="0" w:name="_GoBack"/>
      <w:bookmarkEnd w:id="0"/>
    </w:p>
    <w:p w:rsidR="00616499" w:rsidRDefault="009E293F" w:rsidP="00616499">
      <w:pPr>
        <w:jc w:val="both"/>
      </w:pPr>
      <w:r>
        <w:rPr>
          <w:rFonts w:ascii="Arial" w:hAnsi="Arial" w:cs="Arial"/>
          <w:color w:val="222222"/>
          <w:shd w:val="clear" w:color="auto" w:fill="FFFFFF"/>
        </w:rPr>
        <w:t>1. 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https://fabflour.co.uk/fab-bread/types-of-bread/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 (unit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3 ,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types of bread 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2. 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http://ecoursesonline.iasri.res.in/mod/page/view.php?id=18363</w:t>
        </w:r>
      </w:hyperlink>
      <w:r>
        <w:rPr>
          <w:rFonts w:ascii="Arial" w:hAnsi="Arial" w:cs="Arial"/>
          <w:color w:val="222222"/>
          <w:shd w:val="clear" w:color="auto" w:fill="FFFFFF"/>
        </w:rPr>
        <w:t> (bread faults and remedies, unit 3)</w:t>
      </w:r>
    </w:p>
    <w:p w:rsidR="00616499" w:rsidRDefault="00616499" w:rsidP="00616499">
      <w:pPr>
        <w:jc w:val="both"/>
      </w:pPr>
    </w:p>
    <w:sectPr w:rsidR="00616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99"/>
    <w:rsid w:val="003F4A03"/>
    <w:rsid w:val="005D2F05"/>
    <w:rsid w:val="00616499"/>
    <w:rsid w:val="009E293F"/>
    <w:rsid w:val="00D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oursesonline.iasri.res.in/mod/page/view.php?id=18363" TargetMode="External"/><Relationship Id="rId5" Type="http://schemas.openxmlformats.org/officeDocument/2006/relationships/hyperlink" Target="https://fabflour.co.uk/fab-bread/types-of-br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2020-04-20T04:50:00Z</dcterms:created>
  <dcterms:modified xsi:type="dcterms:W3CDTF">2020-04-20T05:40:00Z</dcterms:modified>
</cp:coreProperties>
</file>